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98A8" w14:textId="77777777" w:rsidR="00D70EAD" w:rsidRDefault="009E78B2">
      <w:pPr>
        <w:rPr>
          <w:rFonts w:ascii="Arial" w:hAnsi="Arial" w:cs="Arial"/>
          <w:b/>
          <w:color w:val="000000"/>
        </w:rPr>
      </w:pPr>
      <w:r w:rsidRPr="009E78B2">
        <w:rPr>
          <w:rFonts w:ascii="Arial" w:hAnsi="Arial" w:cs="Arial"/>
          <w:b/>
          <w:color w:val="000000"/>
        </w:rPr>
        <w:t>Appendix</w:t>
      </w:r>
      <w:r w:rsidR="00886EFA">
        <w:rPr>
          <w:rFonts w:ascii="Arial" w:hAnsi="Arial" w:cs="Arial"/>
          <w:b/>
          <w:color w:val="000000"/>
        </w:rPr>
        <w:t xml:space="preserve"> 1</w:t>
      </w:r>
      <w:r w:rsidRPr="009E78B2">
        <w:rPr>
          <w:rFonts w:ascii="Arial" w:hAnsi="Arial" w:cs="Arial"/>
          <w:b/>
          <w:color w:val="000000"/>
        </w:rPr>
        <w:t xml:space="preserve">:  </w:t>
      </w:r>
      <w:r w:rsidR="00886EFA">
        <w:rPr>
          <w:rFonts w:ascii="Arial" w:hAnsi="Arial" w:cs="Arial"/>
          <w:b/>
          <w:color w:val="000000"/>
        </w:rPr>
        <w:t>R</w:t>
      </w:r>
      <w:r w:rsidR="0009220C">
        <w:rPr>
          <w:rFonts w:ascii="Arial" w:hAnsi="Arial" w:cs="Arial"/>
          <w:b/>
          <w:color w:val="000000"/>
        </w:rPr>
        <w:t>RTBR</w:t>
      </w:r>
      <w:r w:rsidR="00DB2A8D">
        <w:rPr>
          <w:rFonts w:ascii="Arial" w:hAnsi="Arial" w:cs="Arial"/>
          <w:b/>
          <w:color w:val="000000"/>
        </w:rPr>
        <w:t xml:space="preserve"> </w:t>
      </w:r>
      <w:r w:rsidR="0009220C">
        <w:rPr>
          <w:rFonts w:ascii="Arial" w:hAnsi="Arial" w:cs="Arial"/>
          <w:b/>
          <w:color w:val="000000"/>
        </w:rPr>
        <w:t>Fund</w:t>
      </w:r>
      <w:r w:rsidR="00DB2A8D">
        <w:rPr>
          <w:rFonts w:ascii="Arial" w:hAnsi="Arial" w:cs="Arial"/>
          <w:b/>
          <w:color w:val="000000"/>
        </w:rPr>
        <w:t>s</w:t>
      </w:r>
      <w:r w:rsidR="0009220C">
        <w:rPr>
          <w:rFonts w:ascii="Arial" w:hAnsi="Arial" w:cs="Arial"/>
          <w:b/>
          <w:color w:val="000000"/>
        </w:rPr>
        <w:t xml:space="preserve"> </w:t>
      </w:r>
      <w:r w:rsidR="00886EFA">
        <w:rPr>
          <w:rFonts w:ascii="Arial" w:hAnsi="Arial" w:cs="Arial"/>
          <w:b/>
          <w:color w:val="000000"/>
        </w:rPr>
        <w:t>–</w:t>
      </w:r>
      <w:r w:rsidR="0009220C">
        <w:rPr>
          <w:rFonts w:ascii="Arial" w:hAnsi="Arial" w:cs="Arial"/>
          <w:b/>
          <w:color w:val="000000"/>
        </w:rPr>
        <w:t xml:space="preserve"> </w:t>
      </w:r>
      <w:r w:rsidR="00886EFA">
        <w:rPr>
          <w:rFonts w:ascii="Arial" w:hAnsi="Arial" w:cs="Arial"/>
          <w:b/>
          <w:color w:val="000000"/>
        </w:rPr>
        <w:t>Summary of Spend to end Sept 21 - C</w:t>
      </w:r>
      <w:r w:rsidR="009E694D">
        <w:rPr>
          <w:rFonts w:ascii="Arial" w:hAnsi="Arial" w:cs="Arial"/>
          <w:b/>
          <w:color w:val="000000"/>
        </w:rPr>
        <w:t>abinet 1</w:t>
      </w:r>
      <w:r w:rsidR="00886EFA">
        <w:rPr>
          <w:rFonts w:ascii="Arial" w:hAnsi="Arial" w:cs="Arial"/>
          <w:b/>
          <w:color w:val="000000"/>
        </w:rPr>
        <w:t>0</w:t>
      </w:r>
      <w:r w:rsidR="00DB2A8D">
        <w:rPr>
          <w:rFonts w:ascii="Arial" w:hAnsi="Arial" w:cs="Arial"/>
          <w:b/>
          <w:color w:val="000000"/>
        </w:rPr>
        <w:t xml:space="preserve"> Nov 2021</w:t>
      </w:r>
    </w:p>
    <w:p w14:paraId="18FB3163" w14:textId="77777777" w:rsidR="00613FBD" w:rsidRDefault="00613FBD" w:rsidP="00613FBD">
      <w:pPr>
        <w:rPr>
          <w:rFonts w:ascii="Arial" w:hAnsi="Arial" w:cs="Arial"/>
          <w:color w:val="000000"/>
        </w:rPr>
      </w:pPr>
    </w:p>
    <w:p w14:paraId="77A259F6" w14:textId="50F0F7FC" w:rsidR="00613FBD" w:rsidRPr="00613FBD" w:rsidRDefault="00613FBD" w:rsidP="00613FBD">
      <w:pPr>
        <w:rPr>
          <w:rFonts w:ascii="Arial" w:hAnsi="Arial" w:cs="Arial"/>
          <w:color w:val="000000"/>
        </w:rPr>
      </w:pPr>
      <w:r w:rsidRPr="00613FBD">
        <w:rPr>
          <w:rFonts w:ascii="Arial" w:hAnsi="Arial" w:cs="Arial"/>
          <w:color w:val="000000"/>
        </w:rPr>
        <w:t xml:space="preserve">To date, the Council has </w:t>
      </w:r>
      <w:r w:rsidR="00AD176C">
        <w:rPr>
          <w:rFonts w:ascii="Arial" w:hAnsi="Arial" w:cs="Arial"/>
          <w:color w:val="000000"/>
        </w:rPr>
        <w:t xml:space="preserve">funded projects in excess of </w:t>
      </w:r>
      <w:r w:rsidR="00AD176C" w:rsidRPr="00AD176C">
        <w:rPr>
          <w:rFonts w:ascii="Arial" w:hAnsi="Arial" w:cs="Arial"/>
          <w:b/>
          <w:color w:val="000000"/>
        </w:rPr>
        <w:t>£45m</w:t>
      </w:r>
      <w:r w:rsidR="00AD176C">
        <w:rPr>
          <w:rFonts w:ascii="Arial" w:hAnsi="Arial" w:cs="Arial"/>
          <w:color w:val="000000"/>
        </w:rPr>
        <w:t xml:space="preserve">, </w:t>
      </w:r>
      <w:r w:rsidRPr="00613FBD">
        <w:rPr>
          <w:rFonts w:ascii="Arial" w:hAnsi="Arial" w:cs="Arial"/>
          <w:color w:val="000000"/>
        </w:rPr>
        <w:t>us</w:t>
      </w:r>
      <w:r w:rsidR="00AD176C">
        <w:rPr>
          <w:rFonts w:ascii="Arial" w:hAnsi="Arial" w:cs="Arial"/>
          <w:color w:val="000000"/>
        </w:rPr>
        <w:t xml:space="preserve">ing over </w:t>
      </w:r>
      <w:r w:rsidR="00AD176C" w:rsidRPr="00AD176C">
        <w:rPr>
          <w:rFonts w:ascii="Arial" w:hAnsi="Arial" w:cs="Arial"/>
          <w:b/>
          <w:color w:val="000000"/>
        </w:rPr>
        <w:t>£14m</w:t>
      </w:r>
      <w:r w:rsidR="00AD176C">
        <w:rPr>
          <w:rFonts w:ascii="Arial" w:hAnsi="Arial" w:cs="Arial"/>
          <w:color w:val="000000"/>
        </w:rPr>
        <w:t xml:space="preserve"> of </w:t>
      </w:r>
      <w:r w:rsidRPr="00613FBD">
        <w:rPr>
          <w:rFonts w:ascii="Arial" w:hAnsi="Arial" w:cs="Arial"/>
          <w:color w:val="000000"/>
        </w:rPr>
        <w:t>RRTBRs</w:t>
      </w:r>
      <w:r w:rsidR="00AD176C">
        <w:rPr>
          <w:rFonts w:ascii="Arial" w:hAnsi="Arial" w:cs="Arial"/>
          <w:color w:val="000000"/>
        </w:rPr>
        <w:t>,</w:t>
      </w:r>
      <w:r w:rsidRPr="00613FBD">
        <w:rPr>
          <w:rFonts w:ascii="Arial" w:hAnsi="Arial" w:cs="Arial"/>
          <w:color w:val="000000"/>
        </w:rPr>
        <w:t xml:space="preserve"> to support considerable investment across the General Fund and the HRA</w:t>
      </w:r>
      <w:r w:rsidR="00AD176C">
        <w:rPr>
          <w:rFonts w:ascii="Arial" w:hAnsi="Arial" w:cs="Arial"/>
          <w:color w:val="000000"/>
        </w:rPr>
        <w:t xml:space="preserve">, </w:t>
      </w:r>
      <w:r w:rsidR="007B5EAC">
        <w:rPr>
          <w:rFonts w:ascii="Arial" w:hAnsi="Arial" w:cs="Arial"/>
          <w:color w:val="000000"/>
        </w:rPr>
        <w:t>secur</w:t>
      </w:r>
      <w:r w:rsidR="00AD176C">
        <w:rPr>
          <w:rFonts w:ascii="Arial" w:hAnsi="Arial" w:cs="Arial"/>
          <w:color w:val="000000"/>
        </w:rPr>
        <w:t xml:space="preserve">ing over </w:t>
      </w:r>
      <w:r w:rsidR="00AD176C" w:rsidRPr="00AD176C">
        <w:rPr>
          <w:rFonts w:ascii="Arial" w:hAnsi="Arial" w:cs="Arial"/>
          <w:b/>
          <w:color w:val="000000"/>
        </w:rPr>
        <w:t xml:space="preserve">200 </w:t>
      </w:r>
      <w:r w:rsidR="007B5EAC">
        <w:rPr>
          <w:rFonts w:ascii="Arial" w:hAnsi="Arial" w:cs="Arial"/>
          <w:color w:val="000000"/>
        </w:rPr>
        <w:t>more affordable ho</w:t>
      </w:r>
      <w:r w:rsidR="00AD176C">
        <w:rPr>
          <w:rFonts w:ascii="Arial" w:hAnsi="Arial" w:cs="Arial"/>
          <w:color w:val="000000"/>
        </w:rPr>
        <w:t xml:space="preserve">mes to help meet </w:t>
      </w:r>
      <w:r w:rsidR="007B5EAC">
        <w:rPr>
          <w:rFonts w:ascii="Arial" w:hAnsi="Arial" w:cs="Arial"/>
          <w:color w:val="000000"/>
        </w:rPr>
        <w:t>Oxford</w:t>
      </w:r>
      <w:r w:rsidR="00AD176C">
        <w:rPr>
          <w:rFonts w:ascii="Arial" w:hAnsi="Arial" w:cs="Arial"/>
          <w:color w:val="000000"/>
        </w:rPr>
        <w:t>’s housing needs</w:t>
      </w:r>
      <w:r w:rsidRPr="00613FBD">
        <w:rPr>
          <w:rFonts w:ascii="Arial" w:hAnsi="Arial" w:cs="Arial"/>
          <w:color w:val="000000"/>
        </w:rPr>
        <w:t>.  This has included:</w:t>
      </w:r>
    </w:p>
    <w:p w14:paraId="2A6218A5" w14:textId="77777777" w:rsidR="00886EFA" w:rsidRDefault="00886EFA">
      <w:pPr>
        <w:rPr>
          <w:rFonts w:ascii="Arial" w:hAnsi="Arial" w:cs="Arial"/>
          <w:color w:val="00000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42"/>
        <w:gridCol w:w="8184"/>
        <w:gridCol w:w="1134"/>
      </w:tblGrid>
      <w:tr w:rsidR="00AD176C" w14:paraId="547E6A24" w14:textId="77777777" w:rsidTr="00AD176C">
        <w:trPr>
          <w:trHeight w:val="454"/>
        </w:trPr>
        <w:tc>
          <w:tcPr>
            <w:tcW w:w="742" w:type="dxa"/>
            <w:shd w:val="clear" w:color="auto" w:fill="DBE5F1" w:themeFill="accent1" w:themeFillTint="33"/>
            <w:vAlign w:val="center"/>
          </w:tcPr>
          <w:p w14:paraId="10584989" w14:textId="77777777" w:rsidR="00AD176C" w:rsidRPr="00886EFA" w:rsidRDefault="00AD176C" w:rsidP="00886EF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84" w:type="dxa"/>
            <w:shd w:val="clear" w:color="auto" w:fill="DBE5F1" w:themeFill="accent1" w:themeFillTint="33"/>
            <w:vAlign w:val="center"/>
          </w:tcPr>
          <w:p w14:paraId="2609CD36" w14:textId="77777777" w:rsidR="00AD176C" w:rsidRPr="00886EFA" w:rsidRDefault="00AD176C" w:rsidP="00886E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6EFA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4B525F8" w14:textId="77777777" w:rsidR="00AD176C" w:rsidRPr="00886EFA" w:rsidRDefault="00AD176C" w:rsidP="00613F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6EFA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Units</w:t>
            </w:r>
          </w:p>
        </w:tc>
      </w:tr>
      <w:tr w:rsidR="00AD176C" w14:paraId="5786B961" w14:textId="77777777" w:rsidTr="00AD176C">
        <w:trPr>
          <w:trHeight w:val="454"/>
        </w:trPr>
        <w:tc>
          <w:tcPr>
            <w:tcW w:w="742" w:type="dxa"/>
          </w:tcPr>
          <w:p w14:paraId="10BAD91F" w14:textId="77777777" w:rsidR="00AD176C" w:rsidRPr="00613FBD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84" w:type="dxa"/>
          </w:tcPr>
          <w:p w14:paraId="6B283F45" w14:textId="77777777" w:rsidR="00AD176C" w:rsidRPr="00613FBD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 xml:space="preserve">Investment in the National Homeless Property Fund (NHPF1) using £5m of Council funding and £5m private match funding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(General Fund)</w:t>
            </w:r>
          </w:p>
          <w:p w14:paraId="02101F13" w14:textId="77777777" w:rsidR="00AD176C" w:rsidRPr="00613FBD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3ADA459" w14:textId="77777777" w:rsidR="00AD176C" w:rsidRPr="00613FBD" w:rsidRDefault="00AD176C" w:rsidP="00613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</w:tr>
      <w:tr w:rsidR="00AD176C" w14:paraId="07B69418" w14:textId="77777777" w:rsidTr="00AD176C">
        <w:trPr>
          <w:trHeight w:val="454"/>
        </w:trPr>
        <w:tc>
          <w:tcPr>
            <w:tcW w:w="742" w:type="dxa"/>
          </w:tcPr>
          <w:p w14:paraId="6682B047" w14:textId="77777777" w:rsidR="00AD176C" w:rsidRPr="00613FBD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84" w:type="dxa"/>
          </w:tcPr>
          <w:p w14:paraId="3EB17F2A" w14:textId="77777777" w:rsidR="00AD176C" w:rsidRPr="00613FBD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 xml:space="preserve">Further investment in the NHPF1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>round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>, with c.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 xml:space="preserve">£0.5m investment from other parties in Oxford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programme also.  H</w:t>
            </w: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>as acquired property locally to prevent ho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melessness</w:t>
            </w: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>, as well as providing an investment return for the Council</w:t>
            </w:r>
          </w:p>
          <w:p w14:paraId="3A685343" w14:textId="77777777" w:rsidR="00AD176C" w:rsidRPr="00613FBD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68FDA4C" w14:textId="77777777" w:rsidR="00AD176C" w:rsidRPr="00613FBD" w:rsidRDefault="00AD176C" w:rsidP="00613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176C" w14:paraId="42470C3A" w14:textId="77777777" w:rsidTr="00AD176C">
        <w:trPr>
          <w:trHeight w:val="454"/>
        </w:trPr>
        <w:tc>
          <w:tcPr>
            <w:tcW w:w="742" w:type="dxa"/>
          </w:tcPr>
          <w:p w14:paraId="025C0137" w14:textId="77777777" w:rsidR="00AD176C" w:rsidRPr="00886EFA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EF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84" w:type="dxa"/>
          </w:tcPr>
          <w:p w14:paraId="1EA739B4" w14:textId="77777777" w:rsidR="00AD176C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>cqui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sition of </w:t>
            </w: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>properties for temporary accommodation use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>supporting the switch from leasing to owning such units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General Fund</w:t>
            </w: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>, saving money for the Council; improving quality; and ensuring suitable accommodation is available as required for statutory ho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melessness activity</w:t>
            </w:r>
          </w:p>
          <w:p w14:paraId="105D7401" w14:textId="77777777" w:rsidR="00AD176C" w:rsidRPr="00886EFA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046298" w14:textId="101BB6EE" w:rsidR="00AD176C" w:rsidRPr="00886EFA" w:rsidRDefault="00AD176C" w:rsidP="00613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AD176C" w14:paraId="723C79B2" w14:textId="77777777" w:rsidTr="00AD176C">
        <w:trPr>
          <w:trHeight w:val="454"/>
        </w:trPr>
        <w:tc>
          <w:tcPr>
            <w:tcW w:w="742" w:type="dxa"/>
          </w:tcPr>
          <w:p w14:paraId="3AACF0F3" w14:textId="77777777" w:rsidR="00AD176C" w:rsidRPr="00886EFA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EF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84" w:type="dxa"/>
          </w:tcPr>
          <w:p w14:paraId="17A478FD" w14:textId="0EB7009B" w:rsidR="00AD176C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Spend in the HRA to purchase</w:t>
            </w: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 xml:space="preserve"> additional permanent units to let at Social Rent, off-plan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from a development in Didcot</w:t>
            </w:r>
          </w:p>
          <w:p w14:paraId="1BC24C2B" w14:textId="77777777" w:rsidR="00AD176C" w:rsidRPr="00886EFA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E5DC2D" w14:textId="77777777" w:rsidR="00AD176C" w:rsidRPr="00886EFA" w:rsidRDefault="00AD176C" w:rsidP="00613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AD176C" w14:paraId="38846A54" w14:textId="77777777" w:rsidTr="00AD176C">
        <w:trPr>
          <w:trHeight w:val="454"/>
        </w:trPr>
        <w:tc>
          <w:tcPr>
            <w:tcW w:w="742" w:type="dxa"/>
          </w:tcPr>
          <w:p w14:paraId="15158938" w14:textId="77777777" w:rsidR="00AD176C" w:rsidRPr="00886EFA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EF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84" w:type="dxa"/>
          </w:tcPr>
          <w:p w14:paraId="763DDE04" w14:textId="1BBBE54E" w:rsidR="00AD176C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 xml:space="preserve">pend on acquiring larger homes, to meet the needs of larger families, at Social Rent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 w:rsidRPr="00613FBD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HRA</w:t>
            </w:r>
          </w:p>
          <w:p w14:paraId="3E7B33E4" w14:textId="77777777" w:rsidR="00AD176C" w:rsidRPr="00886EFA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885DD5" w14:textId="77777777" w:rsidR="00AD176C" w:rsidRPr="00886EFA" w:rsidRDefault="00AD176C" w:rsidP="00613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AD176C" w14:paraId="09AAE21D" w14:textId="77777777" w:rsidTr="00AD176C">
        <w:trPr>
          <w:trHeight w:val="454"/>
        </w:trPr>
        <w:tc>
          <w:tcPr>
            <w:tcW w:w="742" w:type="dxa"/>
          </w:tcPr>
          <w:p w14:paraId="4AEFE9F6" w14:textId="77777777" w:rsidR="00AD176C" w:rsidRPr="00886EFA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EF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84" w:type="dxa"/>
          </w:tcPr>
          <w:p w14:paraId="70EF6D36" w14:textId="77777777" w:rsidR="00AD176C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Acquisition of properties in Oxford from the private sale market, to let at Social Rent in the HRA</w:t>
            </w:r>
          </w:p>
          <w:p w14:paraId="2C3DB192" w14:textId="77777777" w:rsidR="00AD176C" w:rsidRPr="00886EFA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21E70E" w14:textId="782006A4" w:rsidR="00AD176C" w:rsidRDefault="00AD176C" w:rsidP="00FA50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  <w:p w14:paraId="09DD4BA0" w14:textId="0ABC69E5" w:rsidR="00AD176C" w:rsidRPr="00827F0B" w:rsidRDefault="00AD176C" w:rsidP="00FA5046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27F0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date</w:t>
            </w:r>
          </w:p>
        </w:tc>
      </w:tr>
      <w:tr w:rsidR="00AD176C" w14:paraId="550A420B" w14:textId="77777777" w:rsidTr="00AD176C">
        <w:trPr>
          <w:trHeight w:val="454"/>
        </w:trPr>
        <w:tc>
          <w:tcPr>
            <w:tcW w:w="742" w:type="dxa"/>
          </w:tcPr>
          <w:p w14:paraId="7BB133B8" w14:textId="77777777" w:rsidR="00AD176C" w:rsidRPr="00886EFA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84" w:type="dxa"/>
          </w:tcPr>
          <w:p w14:paraId="581A1B18" w14:textId="77777777" w:rsidR="00AD176C" w:rsidRDefault="00AD176C" w:rsidP="001151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Acquisition of units (off-plan) from the developer at Glanville Road, Cowley, Oxford</w:t>
            </w:r>
          </w:p>
          <w:p w14:paraId="7C8E4E4B" w14:textId="77777777" w:rsidR="00AD176C" w:rsidRDefault="00AD176C" w:rsidP="001151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B67DF0" w14:textId="77777777" w:rsidR="00AD176C" w:rsidRPr="00886EFA" w:rsidRDefault="00AD176C" w:rsidP="00613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AD176C" w14:paraId="7DBC5FC0" w14:textId="77777777" w:rsidTr="00AD176C">
        <w:trPr>
          <w:trHeight w:val="454"/>
        </w:trPr>
        <w:tc>
          <w:tcPr>
            <w:tcW w:w="742" w:type="dxa"/>
          </w:tcPr>
          <w:p w14:paraId="05948261" w14:textId="77777777" w:rsidR="00AD176C" w:rsidRPr="00886EFA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84" w:type="dxa"/>
          </w:tcPr>
          <w:p w14:paraId="2D5A89AC" w14:textId="77777777" w:rsidR="00AD176C" w:rsidRDefault="00AD176C" w:rsidP="001151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Acquisition of units (off-plan) from the developer at Sandford Road, Littlemore, Oxford</w:t>
            </w:r>
          </w:p>
          <w:p w14:paraId="05605B70" w14:textId="77777777" w:rsidR="00AD176C" w:rsidRPr="00886EFA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47B374" w14:textId="77777777" w:rsidR="00AD176C" w:rsidRPr="00886EFA" w:rsidRDefault="00AD176C" w:rsidP="00613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AD176C" w14:paraId="4E8B8687" w14:textId="77777777" w:rsidTr="00AD176C">
        <w:trPr>
          <w:trHeight w:val="454"/>
        </w:trPr>
        <w:tc>
          <w:tcPr>
            <w:tcW w:w="742" w:type="dxa"/>
          </w:tcPr>
          <w:p w14:paraId="3EB23745" w14:textId="77777777" w:rsidR="00AD176C" w:rsidRDefault="00AD176C" w:rsidP="00B02C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84" w:type="dxa"/>
          </w:tcPr>
          <w:p w14:paraId="55FF28E8" w14:textId="77777777" w:rsidR="00AD176C" w:rsidRDefault="00AD176C" w:rsidP="001151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 outstanding delegation to substitute RRTBR funding in place of Oxfordshire Growth Deal funding (for HRA direct delivery schemes approved at Cabinet Sept 2020)</w:t>
            </w:r>
          </w:p>
          <w:p w14:paraId="38D13A20" w14:textId="77777777" w:rsidR="00AD176C" w:rsidRDefault="00AD176C" w:rsidP="001151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2FD859" w14:textId="77777777" w:rsidR="00AD176C" w:rsidRDefault="00AD176C" w:rsidP="00613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</w:tbl>
    <w:p w14:paraId="31E54556" w14:textId="77777777" w:rsidR="00613FBD" w:rsidRDefault="00613FBD" w:rsidP="00613FBD">
      <w:pPr>
        <w:rPr>
          <w:rFonts w:ascii="Arial" w:hAnsi="Arial" w:cs="Arial"/>
          <w:b/>
          <w:color w:val="000000"/>
          <w:sz w:val="22"/>
          <w:szCs w:val="22"/>
        </w:rPr>
      </w:pPr>
    </w:p>
    <w:p w14:paraId="43A1B222" w14:textId="77777777" w:rsidR="00613FBD" w:rsidRPr="00886EFA" w:rsidRDefault="00613FBD">
      <w:pPr>
        <w:rPr>
          <w:rFonts w:ascii="Arial" w:hAnsi="Arial" w:cs="Arial"/>
          <w:color w:val="000000"/>
        </w:rPr>
      </w:pPr>
    </w:p>
    <w:sectPr w:rsidR="00613FBD" w:rsidRPr="00886EFA" w:rsidSect="00191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D69FC" w14:textId="77777777" w:rsidR="00D4204A" w:rsidRDefault="00D4204A" w:rsidP="00D4204A">
      <w:r>
        <w:separator/>
      </w:r>
    </w:p>
  </w:endnote>
  <w:endnote w:type="continuationSeparator" w:id="0">
    <w:p w14:paraId="67C2391C" w14:textId="77777777" w:rsidR="00D4204A" w:rsidRDefault="00D4204A" w:rsidP="00D4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127A" w14:textId="77777777" w:rsidR="00D4204A" w:rsidRDefault="00D42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5A773" w14:textId="77777777" w:rsidR="00D4204A" w:rsidRDefault="00D420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B921" w14:textId="77777777" w:rsidR="00D4204A" w:rsidRDefault="00D42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9A80" w14:textId="77777777" w:rsidR="00D4204A" w:rsidRDefault="00D4204A" w:rsidP="00D4204A">
      <w:r>
        <w:separator/>
      </w:r>
    </w:p>
  </w:footnote>
  <w:footnote w:type="continuationSeparator" w:id="0">
    <w:p w14:paraId="2F39EA90" w14:textId="77777777" w:rsidR="00D4204A" w:rsidRDefault="00D4204A" w:rsidP="00D4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196A3" w14:textId="77777777" w:rsidR="00D4204A" w:rsidRDefault="00D42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4A19" w14:textId="353FFF16" w:rsidR="00D4204A" w:rsidRPr="00D4204A" w:rsidRDefault="00D4204A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D4204A">
      <w:rPr>
        <w:rFonts w:ascii="Arial" w:hAnsi="Arial" w:cs="Arial"/>
        <w:sz w:val="48"/>
        <w:szCs w:val="48"/>
      </w:rPr>
      <w:t>Appendix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91D8" w14:textId="77777777" w:rsidR="00D4204A" w:rsidRDefault="00D42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8365C6"/>
    <w:multiLevelType w:val="multilevel"/>
    <w:tmpl w:val="E67CE66C"/>
    <w:numStyleLink w:val="StyleNumberedLeft0cmHanging075cm"/>
  </w:abstractNum>
  <w:abstractNum w:abstractNumId="3" w15:restartNumberingAfterBreak="0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ListParagraph"/>
        <w:lvlText w:val="%1."/>
        <w:lvlJc w:val="left"/>
        <w:pPr>
          <w:ind w:left="502" w:hanging="360"/>
        </w:pPr>
        <w:rPr>
          <w:rFonts w:ascii="Arial" w:hAnsi="Arial"/>
          <w:b w:val="0"/>
          <w:color w:val="00000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D"/>
    <w:rsid w:val="000213A3"/>
    <w:rsid w:val="00040397"/>
    <w:rsid w:val="000436D7"/>
    <w:rsid w:val="0009220C"/>
    <w:rsid w:val="001151F5"/>
    <w:rsid w:val="00134D48"/>
    <w:rsid w:val="00157E0B"/>
    <w:rsid w:val="00191BB3"/>
    <w:rsid w:val="0038252E"/>
    <w:rsid w:val="00395038"/>
    <w:rsid w:val="003B4168"/>
    <w:rsid w:val="0044369E"/>
    <w:rsid w:val="004852CC"/>
    <w:rsid w:val="00514EF7"/>
    <w:rsid w:val="00515FAF"/>
    <w:rsid w:val="00551408"/>
    <w:rsid w:val="00613FBD"/>
    <w:rsid w:val="00616B9A"/>
    <w:rsid w:val="00681AE3"/>
    <w:rsid w:val="006871DB"/>
    <w:rsid w:val="006B538A"/>
    <w:rsid w:val="007355FB"/>
    <w:rsid w:val="00742F71"/>
    <w:rsid w:val="007A1143"/>
    <w:rsid w:val="007B5EAC"/>
    <w:rsid w:val="008206BC"/>
    <w:rsid w:val="00827F0B"/>
    <w:rsid w:val="00856B64"/>
    <w:rsid w:val="00886EFA"/>
    <w:rsid w:val="008A68AF"/>
    <w:rsid w:val="009B35A6"/>
    <w:rsid w:val="009E694D"/>
    <w:rsid w:val="009E78B2"/>
    <w:rsid w:val="00A40ABE"/>
    <w:rsid w:val="00A4325A"/>
    <w:rsid w:val="00AD176C"/>
    <w:rsid w:val="00AE5D71"/>
    <w:rsid w:val="00B02C47"/>
    <w:rsid w:val="00B2132A"/>
    <w:rsid w:val="00B27877"/>
    <w:rsid w:val="00B96698"/>
    <w:rsid w:val="00BA4FB4"/>
    <w:rsid w:val="00C15507"/>
    <w:rsid w:val="00C97A8B"/>
    <w:rsid w:val="00D4204A"/>
    <w:rsid w:val="00D50CBB"/>
    <w:rsid w:val="00D70EAD"/>
    <w:rsid w:val="00DB2A8D"/>
    <w:rsid w:val="00DF07F1"/>
    <w:rsid w:val="00E046AB"/>
    <w:rsid w:val="00E26FE3"/>
    <w:rsid w:val="00EA5B35"/>
    <w:rsid w:val="00EB55D5"/>
    <w:rsid w:val="00ED7ED4"/>
    <w:rsid w:val="00EF549E"/>
    <w:rsid w:val="00F1630D"/>
    <w:rsid w:val="00F26D5A"/>
    <w:rsid w:val="00F575C7"/>
    <w:rsid w:val="00F80495"/>
    <w:rsid w:val="00F822E9"/>
    <w:rsid w:val="00FA5046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CD3F7"/>
  <w15:docId w15:val="{D1CF1166-AE43-45FA-AA21-10F7B817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FBD"/>
    <w:pPr>
      <w:numPr>
        <w:numId w:val="4"/>
      </w:numPr>
      <w:tabs>
        <w:tab w:val="left" w:pos="426"/>
      </w:tabs>
      <w:spacing w:after="120"/>
      <w:ind w:left="426" w:hanging="426"/>
    </w:pPr>
    <w:rPr>
      <w:rFonts w:ascii="Arial" w:hAnsi="Arial"/>
      <w:color w:val="000000"/>
      <w:lang w:eastAsia="en-GB"/>
    </w:rPr>
  </w:style>
  <w:style w:type="numbering" w:customStyle="1" w:styleId="StyleNumberedLeft0cmHanging075cm">
    <w:name w:val="Style Numbered Left:  0 cm Hanging:  0.75 cm"/>
    <w:basedOn w:val="NoList"/>
    <w:rsid w:val="00613FBD"/>
    <w:pPr>
      <w:numPr>
        <w:numId w:val="3"/>
      </w:numPr>
    </w:pPr>
  </w:style>
  <w:style w:type="character" w:styleId="CommentReference">
    <w:name w:val="annotation reference"/>
    <w:basedOn w:val="DefaultParagraphFont"/>
    <w:semiHidden/>
    <w:unhideWhenUsed/>
    <w:rsid w:val="00B02C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2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2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2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2C47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02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2C4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D42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20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42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204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CD1AA507</Template>
  <TotalTime>9</TotalTime>
  <Pages>1</Pages>
  <Words>277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revised/ simplified EqIA Full Impact Assessment (July 2011)</vt:lpstr>
    </vt:vector>
  </TitlesOfParts>
  <Company>OCC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revised/ simplified EqIA Full Impact Assessment (July 2011)</dc:title>
  <dc:creator>jbrine</dc:creator>
  <cp:lastModifiedBy>MITCHELL John</cp:lastModifiedBy>
  <cp:revision>4</cp:revision>
  <cp:lastPrinted>2021-10-10T23:25:00Z</cp:lastPrinted>
  <dcterms:created xsi:type="dcterms:W3CDTF">2021-10-14T12:25:00Z</dcterms:created>
  <dcterms:modified xsi:type="dcterms:W3CDTF">2021-10-27T08:38:00Z</dcterms:modified>
</cp:coreProperties>
</file>